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6458" w14:textId="77777777" w:rsidR="00C0115E" w:rsidRDefault="00C0115E">
      <w:pPr>
        <w:pStyle w:val="BodyText"/>
        <w:spacing w:before="1"/>
        <w:rPr>
          <w:sz w:val="9"/>
        </w:rPr>
      </w:pPr>
    </w:p>
    <w:p w14:paraId="22559E40" w14:textId="77777777" w:rsidR="007D1913" w:rsidRDefault="00B01D7F" w:rsidP="007D1913">
      <w:pPr>
        <w:pStyle w:val="BodyText"/>
        <w:jc w:val="center"/>
        <w:rPr>
          <w:b/>
          <w:bCs/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096E12AB" wp14:editId="39278A7D">
            <wp:extent cx="1304925" cy="1238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44" cy="12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10E6" w14:textId="014B82AB" w:rsidR="00C0115E" w:rsidRPr="006A078E" w:rsidRDefault="00B01D7F" w:rsidP="007D1913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6A078E">
        <w:rPr>
          <w:rFonts w:ascii="Arial" w:hAnsi="Arial" w:cs="Arial"/>
          <w:b/>
          <w:bCs/>
          <w:sz w:val="22"/>
          <w:szCs w:val="22"/>
        </w:rPr>
        <w:t>ULSTER</w:t>
      </w:r>
      <w:r w:rsidR="007D1913" w:rsidRPr="006A078E">
        <w:rPr>
          <w:rFonts w:ascii="Arial" w:hAnsi="Arial" w:cs="Arial"/>
          <w:b/>
          <w:bCs/>
          <w:sz w:val="22"/>
          <w:szCs w:val="22"/>
        </w:rPr>
        <w:t xml:space="preserve"> COUNTY PURCHASING DEPARTMENT</w:t>
      </w:r>
    </w:p>
    <w:p w14:paraId="48E091DE" w14:textId="3ABCBC94" w:rsidR="00C4095A" w:rsidRPr="006A078E" w:rsidRDefault="00C4095A" w:rsidP="007D1913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6A078E">
        <w:rPr>
          <w:rFonts w:ascii="Arial" w:hAnsi="Arial" w:cs="Arial"/>
          <w:b/>
          <w:bCs/>
          <w:sz w:val="22"/>
          <w:szCs w:val="22"/>
        </w:rPr>
        <w:t>LIVING WAGE LAW COMPLIANCE</w:t>
      </w:r>
    </w:p>
    <w:p w14:paraId="41393580" w14:textId="2FE527F8" w:rsidR="00B01D7F" w:rsidRPr="006A078E" w:rsidRDefault="00B01D7F" w:rsidP="007D1913">
      <w:pPr>
        <w:pStyle w:val="BodyText"/>
        <w:tabs>
          <w:tab w:val="left" w:pos="7665"/>
          <w:tab w:val="right" w:pos="95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A078E">
        <w:rPr>
          <w:rFonts w:ascii="Arial" w:hAnsi="Arial" w:cs="Arial"/>
          <w:b/>
          <w:bCs/>
          <w:sz w:val="22"/>
          <w:szCs w:val="22"/>
        </w:rPr>
        <w:t>PO BOX 1800</w:t>
      </w:r>
    </w:p>
    <w:p w14:paraId="25F893A0" w14:textId="566E939C" w:rsidR="00B01D7F" w:rsidRPr="006A078E" w:rsidRDefault="00B01D7F" w:rsidP="007D1913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6A078E">
        <w:rPr>
          <w:rFonts w:ascii="Arial" w:hAnsi="Arial" w:cs="Arial"/>
          <w:b/>
          <w:bCs/>
          <w:sz w:val="22"/>
          <w:szCs w:val="22"/>
        </w:rPr>
        <w:t>KINGSTON, NY 1240</w:t>
      </w:r>
      <w:r w:rsidR="007D1913" w:rsidRPr="006A078E">
        <w:rPr>
          <w:rFonts w:ascii="Arial" w:hAnsi="Arial" w:cs="Arial"/>
          <w:b/>
          <w:bCs/>
          <w:sz w:val="22"/>
          <w:szCs w:val="22"/>
        </w:rPr>
        <w:t>2-1800</w:t>
      </w:r>
    </w:p>
    <w:p w14:paraId="06EA899E" w14:textId="5AAE2D2C" w:rsidR="00C0115E" w:rsidRDefault="008F0097" w:rsidP="005D3761">
      <w:pPr>
        <w:pStyle w:val="BodyText"/>
        <w:spacing w:before="10"/>
        <w:rPr>
          <w:sz w:val="17"/>
        </w:rPr>
      </w:pPr>
      <w:r w:rsidRPr="005D3761">
        <w:rPr>
          <w:b/>
          <w:bCs/>
          <w:noProof/>
        </w:rPr>
        <w:drawing>
          <wp:anchor distT="0" distB="0" distL="0" distR="0" simplePos="0" relativeHeight="251658240" behindDoc="0" locked="0" layoutInCell="1" allowOverlap="1" wp14:anchorId="2941AD82" wp14:editId="57AA0F7E">
            <wp:simplePos x="0" y="0"/>
            <wp:positionH relativeFrom="page">
              <wp:posOffset>914400</wp:posOffset>
            </wp:positionH>
            <wp:positionV relativeFrom="paragraph">
              <wp:posOffset>94988</wp:posOffset>
            </wp:positionV>
            <wp:extent cx="5943599" cy="9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7DE14" w14:textId="77777777" w:rsidR="005D3761" w:rsidRDefault="005D3761" w:rsidP="005D3761">
      <w:pPr>
        <w:pStyle w:val="BodyText"/>
        <w:spacing w:before="10"/>
        <w:rPr>
          <w:sz w:val="17"/>
        </w:rPr>
      </w:pPr>
    </w:p>
    <w:p w14:paraId="6EAE2679" w14:textId="77777777" w:rsidR="00C0115E" w:rsidRPr="006A078E" w:rsidRDefault="008F0097" w:rsidP="006A078E">
      <w:pPr>
        <w:pStyle w:val="Title"/>
        <w:spacing w:before="85" w:line="252" w:lineRule="auto"/>
        <w:ind w:left="0" w:right="40"/>
        <w:rPr>
          <w:rFonts w:ascii="Arial" w:hAnsi="Arial" w:cs="Arial"/>
        </w:rPr>
      </w:pPr>
      <w:r w:rsidRPr="006A078E">
        <w:rPr>
          <w:rFonts w:ascii="Arial" w:hAnsi="Arial" w:cs="Arial"/>
          <w:sz w:val="72"/>
          <w:szCs w:val="72"/>
        </w:rPr>
        <w:t>NOTICE</w:t>
      </w:r>
      <w:r w:rsidRPr="006A078E">
        <w:rPr>
          <w:rFonts w:ascii="Arial" w:hAnsi="Arial" w:cs="Arial"/>
          <w:spacing w:val="-17"/>
          <w:sz w:val="72"/>
          <w:szCs w:val="72"/>
        </w:rPr>
        <w:t xml:space="preserve"> </w:t>
      </w:r>
      <w:r w:rsidRPr="006A078E">
        <w:rPr>
          <w:rFonts w:ascii="Arial" w:hAnsi="Arial" w:cs="Arial"/>
          <w:sz w:val="72"/>
          <w:szCs w:val="72"/>
        </w:rPr>
        <w:t>TO</w:t>
      </w:r>
      <w:r w:rsidRPr="006A078E">
        <w:rPr>
          <w:rFonts w:ascii="Arial" w:hAnsi="Arial" w:cs="Arial"/>
          <w:spacing w:val="-11"/>
          <w:sz w:val="72"/>
          <w:szCs w:val="72"/>
        </w:rPr>
        <w:t xml:space="preserve"> </w:t>
      </w:r>
      <w:r w:rsidRPr="006A078E">
        <w:rPr>
          <w:rFonts w:ascii="Arial" w:hAnsi="Arial" w:cs="Arial"/>
          <w:sz w:val="72"/>
          <w:szCs w:val="72"/>
        </w:rPr>
        <w:t>EMPLOYEES</w:t>
      </w:r>
      <w:r w:rsidRPr="006A078E">
        <w:rPr>
          <w:rFonts w:ascii="Arial" w:hAnsi="Arial" w:cs="Arial"/>
          <w:spacing w:val="-87"/>
          <w:sz w:val="72"/>
          <w:szCs w:val="72"/>
        </w:rPr>
        <w:t xml:space="preserve"> </w:t>
      </w:r>
      <w:r w:rsidRPr="00CE2DA6">
        <w:rPr>
          <w:rFonts w:ascii="Arial" w:hAnsi="Arial" w:cs="Arial"/>
          <w:sz w:val="56"/>
        </w:rPr>
        <w:t>WAGE</w:t>
      </w:r>
      <w:r w:rsidRPr="00CE2DA6">
        <w:rPr>
          <w:rFonts w:ascii="Arial" w:hAnsi="Arial" w:cs="Arial"/>
          <w:spacing w:val="-12"/>
          <w:sz w:val="56"/>
        </w:rPr>
        <w:t xml:space="preserve"> </w:t>
      </w:r>
      <w:r w:rsidRPr="00CE2DA6">
        <w:rPr>
          <w:rFonts w:ascii="Arial" w:hAnsi="Arial" w:cs="Arial"/>
          <w:sz w:val="56"/>
        </w:rPr>
        <w:t>REQUIREMENTS</w:t>
      </w:r>
    </w:p>
    <w:p w14:paraId="2A06D304" w14:textId="54F72C07" w:rsidR="00C0115E" w:rsidRPr="006A078E" w:rsidRDefault="008F0097" w:rsidP="00CE2DA6">
      <w:pPr>
        <w:pStyle w:val="Title"/>
        <w:ind w:left="0" w:right="40"/>
        <w:rPr>
          <w:rFonts w:ascii="Arial" w:hAnsi="Arial" w:cs="Arial"/>
        </w:rPr>
      </w:pPr>
      <w:r w:rsidRPr="006A078E">
        <w:rPr>
          <w:rFonts w:ascii="Arial" w:hAnsi="Arial" w:cs="Arial"/>
        </w:rPr>
        <w:t>(Living</w:t>
      </w:r>
      <w:r w:rsidRPr="006A078E">
        <w:rPr>
          <w:rFonts w:ascii="Arial" w:hAnsi="Arial" w:cs="Arial"/>
          <w:spacing w:val="-13"/>
        </w:rPr>
        <w:t xml:space="preserve"> </w:t>
      </w:r>
      <w:r w:rsidRPr="006A078E">
        <w:rPr>
          <w:rFonts w:ascii="Arial" w:hAnsi="Arial" w:cs="Arial"/>
        </w:rPr>
        <w:t>Wage</w:t>
      </w:r>
      <w:r w:rsidRPr="006A078E">
        <w:rPr>
          <w:rFonts w:ascii="Arial" w:hAnsi="Arial" w:cs="Arial"/>
          <w:spacing w:val="-6"/>
        </w:rPr>
        <w:t xml:space="preserve"> </w:t>
      </w:r>
      <w:r w:rsidR="008A1860">
        <w:rPr>
          <w:rFonts w:ascii="Arial" w:hAnsi="Arial" w:cs="Arial"/>
        </w:rPr>
        <w:t>Act</w:t>
      </w:r>
      <w:r w:rsidR="00CE2DA6">
        <w:rPr>
          <w:rFonts w:ascii="Arial" w:hAnsi="Arial" w:cs="Arial"/>
        </w:rPr>
        <w:t xml:space="preserve"> – Local Law No. 6 of 2021</w:t>
      </w:r>
      <w:r w:rsidRPr="006A078E">
        <w:rPr>
          <w:rFonts w:ascii="Arial" w:hAnsi="Arial" w:cs="Arial"/>
        </w:rPr>
        <w:t>)</w:t>
      </w:r>
    </w:p>
    <w:p w14:paraId="5243DBC2" w14:textId="105288E1" w:rsidR="00493C95" w:rsidRPr="006A078E" w:rsidRDefault="00493C95">
      <w:pPr>
        <w:pStyle w:val="BodyText"/>
        <w:rPr>
          <w:rFonts w:ascii="Arial" w:hAnsi="Arial" w:cs="Arial"/>
          <w:b/>
          <w:sz w:val="40"/>
        </w:rPr>
      </w:pPr>
    </w:p>
    <w:p w14:paraId="4B51E94E" w14:textId="77777777" w:rsidR="00C0115E" w:rsidRPr="006A078E" w:rsidRDefault="00C0115E">
      <w:pPr>
        <w:pStyle w:val="BodyText"/>
        <w:spacing w:before="4"/>
        <w:rPr>
          <w:rFonts w:ascii="Arial" w:hAnsi="Arial" w:cs="Arial"/>
          <w:b/>
          <w:sz w:val="48"/>
        </w:rPr>
      </w:pPr>
    </w:p>
    <w:p w14:paraId="27B84BFC" w14:textId="4D43B616" w:rsidR="0005663B" w:rsidRDefault="008F0097" w:rsidP="0005663B">
      <w:pPr>
        <w:pStyle w:val="BodyText"/>
        <w:spacing w:before="1" w:line="268" w:lineRule="auto"/>
        <w:ind w:left="100" w:right="350"/>
        <w:jc w:val="both"/>
        <w:rPr>
          <w:rFonts w:ascii="Arial" w:hAnsi="Arial" w:cs="Arial"/>
          <w:sz w:val="32"/>
          <w:szCs w:val="32"/>
        </w:rPr>
      </w:pPr>
      <w:r w:rsidRPr="006A078E">
        <w:rPr>
          <w:rFonts w:ascii="Arial" w:hAnsi="Arial" w:cs="Arial"/>
          <w:sz w:val="32"/>
          <w:szCs w:val="32"/>
        </w:rPr>
        <w:t>Your employer has a contract with the County of Ulster to</w:t>
      </w:r>
      <w:r w:rsidRPr="006A078E">
        <w:rPr>
          <w:rFonts w:ascii="Arial" w:hAnsi="Arial" w:cs="Arial"/>
          <w:spacing w:val="1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provide services</w:t>
      </w:r>
      <w:r w:rsidR="0005663B" w:rsidRPr="006A078E">
        <w:rPr>
          <w:rFonts w:ascii="Arial" w:hAnsi="Arial" w:cs="Arial"/>
          <w:sz w:val="32"/>
          <w:szCs w:val="32"/>
        </w:rPr>
        <w:t xml:space="preserve"> to the County</w:t>
      </w:r>
      <w:r w:rsidRPr="006A078E">
        <w:rPr>
          <w:rFonts w:ascii="Arial" w:hAnsi="Arial" w:cs="Arial"/>
          <w:sz w:val="32"/>
          <w:szCs w:val="32"/>
        </w:rPr>
        <w:t>. If you provide direct, measurable work under</w:t>
      </w:r>
      <w:r w:rsidR="00014753" w:rsidRPr="006A078E">
        <w:rPr>
          <w:rFonts w:ascii="Arial" w:hAnsi="Arial" w:cs="Arial"/>
          <w:sz w:val="32"/>
          <w:szCs w:val="32"/>
        </w:rPr>
        <w:t xml:space="preserve"> </w:t>
      </w:r>
      <w:r w:rsidRPr="006A078E">
        <w:rPr>
          <w:rFonts w:ascii="Arial" w:hAnsi="Arial" w:cs="Arial"/>
          <w:spacing w:val="-87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 xml:space="preserve">that contract you </w:t>
      </w:r>
      <w:r w:rsidR="0005663B" w:rsidRPr="006A078E">
        <w:rPr>
          <w:rFonts w:ascii="Arial" w:hAnsi="Arial" w:cs="Arial"/>
          <w:sz w:val="32"/>
          <w:szCs w:val="32"/>
        </w:rPr>
        <w:t>may be</w:t>
      </w:r>
      <w:r w:rsidRPr="006A078E">
        <w:rPr>
          <w:rFonts w:ascii="Arial" w:hAnsi="Arial" w:cs="Arial"/>
          <w:sz w:val="32"/>
          <w:szCs w:val="32"/>
        </w:rPr>
        <w:t xml:space="preserve"> covered by the County’s Living</w:t>
      </w:r>
      <w:r w:rsidRPr="006A078E">
        <w:rPr>
          <w:rFonts w:ascii="Arial" w:hAnsi="Arial" w:cs="Arial"/>
          <w:spacing w:val="1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Wage Act</w:t>
      </w:r>
      <w:r w:rsidR="0005663B" w:rsidRPr="006A078E">
        <w:rPr>
          <w:rFonts w:ascii="Arial" w:hAnsi="Arial" w:cs="Arial"/>
          <w:sz w:val="32"/>
          <w:szCs w:val="32"/>
        </w:rPr>
        <w:t>,</w:t>
      </w:r>
      <w:r w:rsidRPr="006A078E">
        <w:rPr>
          <w:rFonts w:ascii="Arial" w:hAnsi="Arial" w:cs="Arial"/>
          <w:spacing w:val="-12"/>
          <w:sz w:val="32"/>
          <w:szCs w:val="32"/>
        </w:rPr>
        <w:t xml:space="preserve"> </w:t>
      </w:r>
      <w:r w:rsidR="0005663B" w:rsidRPr="006A078E">
        <w:rPr>
          <w:rFonts w:ascii="Arial" w:hAnsi="Arial" w:cs="Arial"/>
          <w:sz w:val="32"/>
          <w:szCs w:val="32"/>
        </w:rPr>
        <w:t>which</w:t>
      </w:r>
      <w:r w:rsidRPr="006A078E">
        <w:rPr>
          <w:rFonts w:ascii="Arial" w:hAnsi="Arial" w:cs="Arial"/>
          <w:spacing w:val="-6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requires</w:t>
      </w:r>
      <w:r w:rsidRPr="006A078E">
        <w:rPr>
          <w:rFonts w:ascii="Arial" w:hAnsi="Arial" w:cs="Arial"/>
          <w:spacing w:val="-6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your</w:t>
      </w:r>
      <w:r w:rsidRPr="006A078E">
        <w:rPr>
          <w:rFonts w:ascii="Arial" w:hAnsi="Arial" w:cs="Arial"/>
          <w:spacing w:val="-6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employer</w:t>
      </w:r>
      <w:r w:rsidRPr="006A078E">
        <w:rPr>
          <w:rFonts w:ascii="Arial" w:hAnsi="Arial" w:cs="Arial"/>
          <w:spacing w:val="-6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to</w:t>
      </w:r>
      <w:r w:rsidRPr="006A078E">
        <w:rPr>
          <w:rFonts w:ascii="Arial" w:hAnsi="Arial" w:cs="Arial"/>
          <w:spacing w:val="-7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pay</w:t>
      </w:r>
      <w:r w:rsidRPr="006A078E">
        <w:rPr>
          <w:rFonts w:ascii="Arial" w:hAnsi="Arial" w:cs="Arial"/>
          <w:spacing w:val="-6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you</w:t>
      </w:r>
      <w:r w:rsidRPr="006A078E">
        <w:rPr>
          <w:rFonts w:ascii="Arial" w:hAnsi="Arial" w:cs="Arial"/>
          <w:spacing w:val="-6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at</w:t>
      </w:r>
      <w:r w:rsidRPr="006A078E">
        <w:rPr>
          <w:rFonts w:ascii="Arial" w:hAnsi="Arial" w:cs="Arial"/>
          <w:spacing w:val="-6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least $15.00 per hour, effective January 1, 2022</w:t>
      </w:r>
      <w:r w:rsidR="0005663B" w:rsidRPr="006A078E">
        <w:rPr>
          <w:rFonts w:ascii="Arial" w:hAnsi="Arial" w:cs="Arial"/>
          <w:sz w:val="32"/>
          <w:szCs w:val="32"/>
        </w:rPr>
        <w:t>,</w:t>
      </w:r>
      <w:r w:rsidRPr="006A078E">
        <w:rPr>
          <w:rFonts w:ascii="Arial" w:hAnsi="Arial" w:cs="Arial"/>
          <w:sz w:val="32"/>
          <w:szCs w:val="32"/>
        </w:rPr>
        <w:t xml:space="preserve"> for</w:t>
      </w:r>
      <w:r w:rsidRPr="006A078E">
        <w:rPr>
          <w:rFonts w:ascii="Arial" w:hAnsi="Arial" w:cs="Arial"/>
          <w:spacing w:val="1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 xml:space="preserve">each hour you work </w:t>
      </w:r>
      <w:r w:rsidR="0005663B" w:rsidRPr="006A078E">
        <w:rPr>
          <w:rFonts w:ascii="Arial" w:hAnsi="Arial" w:cs="Arial"/>
          <w:sz w:val="32"/>
          <w:szCs w:val="32"/>
        </w:rPr>
        <w:t xml:space="preserve">under </w:t>
      </w:r>
      <w:r w:rsidRPr="006A078E">
        <w:rPr>
          <w:rFonts w:ascii="Arial" w:hAnsi="Arial" w:cs="Arial"/>
          <w:sz w:val="32"/>
          <w:szCs w:val="32"/>
        </w:rPr>
        <w:t>that contract.</w:t>
      </w:r>
      <w:r w:rsidR="0005663B">
        <w:rPr>
          <w:rFonts w:ascii="Arial" w:hAnsi="Arial" w:cs="Arial"/>
          <w:sz w:val="32"/>
          <w:szCs w:val="32"/>
        </w:rPr>
        <w:t xml:space="preserve">  </w:t>
      </w:r>
      <w:r w:rsidR="0005663B" w:rsidRPr="006A078E">
        <w:rPr>
          <w:rFonts w:ascii="Arial" w:hAnsi="Arial" w:cs="Arial"/>
          <w:sz w:val="32"/>
          <w:szCs w:val="32"/>
        </w:rPr>
        <w:t>I</w:t>
      </w:r>
      <w:r w:rsidRPr="006A078E">
        <w:rPr>
          <w:rFonts w:ascii="Arial" w:hAnsi="Arial" w:cs="Arial"/>
          <w:sz w:val="32"/>
          <w:szCs w:val="32"/>
        </w:rPr>
        <w:t>f you think your</w:t>
      </w:r>
      <w:r w:rsidRPr="006A078E">
        <w:rPr>
          <w:rFonts w:ascii="Arial" w:hAnsi="Arial" w:cs="Arial"/>
          <w:spacing w:val="1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>employer is not paying you the amount</w:t>
      </w:r>
      <w:r w:rsidR="0005663B" w:rsidRPr="006A078E">
        <w:rPr>
          <w:rFonts w:ascii="Arial" w:hAnsi="Arial" w:cs="Arial"/>
          <w:sz w:val="32"/>
          <w:szCs w:val="32"/>
        </w:rPr>
        <w:t xml:space="preserve"> required by the Living Wage Act</w:t>
      </w:r>
      <w:r w:rsidRPr="006A078E">
        <w:rPr>
          <w:rFonts w:ascii="Arial" w:hAnsi="Arial" w:cs="Arial"/>
          <w:sz w:val="32"/>
          <w:szCs w:val="32"/>
        </w:rPr>
        <w:t>, you have the</w:t>
      </w:r>
      <w:r w:rsidRPr="006A078E">
        <w:rPr>
          <w:rFonts w:ascii="Arial" w:hAnsi="Arial" w:cs="Arial"/>
          <w:spacing w:val="1"/>
          <w:sz w:val="32"/>
          <w:szCs w:val="32"/>
        </w:rPr>
        <w:t xml:space="preserve"> </w:t>
      </w:r>
      <w:r w:rsidRPr="006A078E">
        <w:rPr>
          <w:rFonts w:ascii="Arial" w:hAnsi="Arial" w:cs="Arial"/>
          <w:sz w:val="32"/>
          <w:szCs w:val="32"/>
        </w:rPr>
        <w:t xml:space="preserve">right to file a confidential complaint. </w:t>
      </w:r>
    </w:p>
    <w:p w14:paraId="2F526804" w14:textId="77777777" w:rsidR="0005663B" w:rsidRDefault="0005663B" w:rsidP="0005663B">
      <w:pPr>
        <w:pStyle w:val="BodyText"/>
        <w:spacing w:before="1" w:line="268" w:lineRule="auto"/>
        <w:ind w:left="100" w:right="350"/>
        <w:jc w:val="both"/>
        <w:rPr>
          <w:rFonts w:ascii="Arial" w:hAnsi="Arial" w:cs="Arial"/>
          <w:sz w:val="32"/>
          <w:szCs w:val="32"/>
        </w:rPr>
      </w:pPr>
    </w:p>
    <w:p w14:paraId="20703D0A" w14:textId="5C4D69AA" w:rsidR="00C0115E" w:rsidRPr="006A078E" w:rsidRDefault="0005663B" w:rsidP="0005663B">
      <w:pPr>
        <w:pStyle w:val="BodyText"/>
        <w:spacing w:before="1" w:line="268" w:lineRule="auto"/>
        <w:ind w:left="100" w:right="350"/>
        <w:jc w:val="both"/>
        <w:rPr>
          <w:rFonts w:ascii="Arial" w:hAnsi="Arial" w:cs="Arial"/>
          <w:spacing w:val="-6"/>
          <w:sz w:val="32"/>
          <w:szCs w:val="32"/>
        </w:rPr>
      </w:pPr>
      <w:r w:rsidRPr="006A078E">
        <w:rPr>
          <w:rFonts w:ascii="Arial" w:hAnsi="Arial" w:cs="Arial"/>
          <w:sz w:val="32"/>
          <w:szCs w:val="32"/>
        </w:rPr>
        <w:t xml:space="preserve">If you are not sure whether </w:t>
      </w:r>
      <w:r w:rsidRPr="006A078E">
        <w:rPr>
          <w:rFonts w:ascii="Arial" w:hAnsi="Arial" w:cs="Arial"/>
          <w:spacing w:val="-88"/>
          <w:sz w:val="32"/>
          <w:szCs w:val="32"/>
        </w:rPr>
        <w:t xml:space="preserve">  </w:t>
      </w:r>
      <w:r w:rsidRPr="006A078E">
        <w:rPr>
          <w:rFonts w:ascii="Arial" w:hAnsi="Arial" w:cs="Arial"/>
          <w:sz w:val="32"/>
          <w:szCs w:val="32"/>
        </w:rPr>
        <w:t>you are covered, or f</w:t>
      </w:r>
      <w:r w:rsidR="008F0097" w:rsidRPr="006A078E">
        <w:rPr>
          <w:rFonts w:ascii="Arial" w:hAnsi="Arial" w:cs="Arial"/>
          <w:sz w:val="32"/>
          <w:szCs w:val="32"/>
        </w:rPr>
        <w:t>or more information</w:t>
      </w:r>
      <w:r w:rsidRPr="006A078E">
        <w:rPr>
          <w:rFonts w:ascii="Arial" w:hAnsi="Arial" w:cs="Arial"/>
          <w:sz w:val="32"/>
          <w:szCs w:val="32"/>
        </w:rPr>
        <w:t xml:space="preserve"> on the Living Wage Act</w:t>
      </w:r>
      <w:r w:rsidR="00F94321" w:rsidRPr="006A078E">
        <w:rPr>
          <w:rFonts w:ascii="Arial" w:hAnsi="Arial" w:cs="Arial"/>
          <w:sz w:val="32"/>
          <w:szCs w:val="32"/>
        </w:rPr>
        <w:t>,</w:t>
      </w:r>
      <w:r w:rsidR="008F0097" w:rsidRPr="006A078E">
        <w:rPr>
          <w:rFonts w:ascii="Arial" w:hAnsi="Arial" w:cs="Arial"/>
          <w:sz w:val="32"/>
          <w:szCs w:val="32"/>
        </w:rPr>
        <w:t xml:space="preserve"> </w:t>
      </w:r>
      <w:r w:rsidR="00F94321" w:rsidRPr="006A078E">
        <w:rPr>
          <w:rFonts w:ascii="Arial" w:hAnsi="Arial" w:cs="Arial"/>
          <w:spacing w:val="-6"/>
          <w:sz w:val="32"/>
          <w:szCs w:val="32"/>
        </w:rPr>
        <w:t>please</w:t>
      </w:r>
      <w:r w:rsidR="008F0097" w:rsidRPr="006A078E">
        <w:rPr>
          <w:rFonts w:ascii="Arial" w:hAnsi="Arial" w:cs="Arial"/>
          <w:spacing w:val="-6"/>
          <w:sz w:val="32"/>
          <w:szCs w:val="32"/>
        </w:rPr>
        <w:t xml:space="preserve"> call</w:t>
      </w:r>
      <w:r w:rsidR="008F4962" w:rsidRPr="006A078E">
        <w:rPr>
          <w:rFonts w:ascii="Arial" w:hAnsi="Arial" w:cs="Arial"/>
          <w:spacing w:val="-6"/>
          <w:sz w:val="32"/>
          <w:szCs w:val="32"/>
        </w:rPr>
        <w:t xml:space="preserve"> </w:t>
      </w:r>
      <w:r w:rsidR="008F4962" w:rsidRPr="006A078E">
        <w:rPr>
          <w:rFonts w:ascii="Arial" w:hAnsi="Arial" w:cs="Arial"/>
          <w:b/>
          <w:bCs/>
          <w:spacing w:val="-6"/>
          <w:sz w:val="32"/>
          <w:szCs w:val="32"/>
        </w:rPr>
        <w:t>(845) 943-6102</w:t>
      </w:r>
      <w:r w:rsidR="008F4962" w:rsidRPr="006A078E">
        <w:rPr>
          <w:rFonts w:ascii="Arial" w:hAnsi="Arial" w:cs="Arial"/>
          <w:spacing w:val="-6"/>
          <w:sz w:val="32"/>
          <w:szCs w:val="32"/>
        </w:rPr>
        <w:t xml:space="preserve"> or </w:t>
      </w:r>
      <w:proofErr w:type="spellStart"/>
      <w:r w:rsidR="008F4962" w:rsidRPr="006A078E">
        <w:rPr>
          <w:rFonts w:ascii="Arial" w:hAnsi="Arial" w:cs="Arial"/>
          <w:spacing w:val="-6"/>
          <w:sz w:val="32"/>
          <w:szCs w:val="32"/>
        </w:rPr>
        <w:t>email</w:t>
      </w:r>
      <w:r w:rsidR="00014753" w:rsidRPr="006A078E">
        <w:rPr>
          <w:rFonts w:ascii="Arial" w:hAnsi="Arial" w:cs="Arial"/>
          <w:spacing w:val="-6"/>
          <w:sz w:val="32"/>
          <w:szCs w:val="32"/>
        </w:rPr>
        <w:t>:</w:t>
      </w:r>
      <w:hyperlink r:id="rId9" w:history="1">
        <w:r w:rsidR="00014753" w:rsidRPr="006A078E">
          <w:rPr>
            <w:rStyle w:val="Hyperlink"/>
            <w:rFonts w:ascii="Arial" w:hAnsi="Arial" w:cs="Arial"/>
            <w:b/>
            <w:spacing w:val="-6"/>
            <w:sz w:val="32"/>
            <w:szCs w:val="32"/>
          </w:rPr>
          <w:t>uclivingwagelaw@co.ulster.ny.us</w:t>
        </w:r>
        <w:proofErr w:type="spellEnd"/>
      </w:hyperlink>
    </w:p>
    <w:p w14:paraId="3D4190B3" w14:textId="30B296C1" w:rsidR="00C0115E" w:rsidRDefault="00C0115E" w:rsidP="00493C95">
      <w:pPr>
        <w:pStyle w:val="BodyText"/>
        <w:spacing w:before="9"/>
        <w:rPr>
          <w:sz w:val="42"/>
        </w:rPr>
      </w:pPr>
    </w:p>
    <w:p w14:paraId="4E4E3950" w14:textId="29F98BAE" w:rsidR="00976044" w:rsidRPr="00976044" w:rsidRDefault="00976044" w:rsidP="00976044"/>
    <w:p w14:paraId="65704EFA" w14:textId="2092B293" w:rsidR="00976044" w:rsidRPr="00976044" w:rsidRDefault="00976044" w:rsidP="00976044"/>
    <w:p w14:paraId="36D97E81" w14:textId="50D6F12E" w:rsidR="00976044" w:rsidRPr="00976044" w:rsidRDefault="00976044" w:rsidP="00976044"/>
    <w:p w14:paraId="60EF5524" w14:textId="58A22157" w:rsidR="00976044" w:rsidRPr="00976044" w:rsidRDefault="00976044" w:rsidP="00976044"/>
    <w:p w14:paraId="5EE5E996" w14:textId="353EF74F" w:rsidR="00976044" w:rsidRPr="00976044" w:rsidRDefault="00976044" w:rsidP="00976044"/>
    <w:p w14:paraId="4BA2670B" w14:textId="3057E691" w:rsidR="00976044" w:rsidRPr="00976044" w:rsidRDefault="00976044" w:rsidP="00976044"/>
    <w:p w14:paraId="37350CC9" w14:textId="09385922" w:rsidR="00976044" w:rsidRPr="00976044" w:rsidRDefault="00976044" w:rsidP="00976044"/>
    <w:p w14:paraId="51C02639" w14:textId="41863705" w:rsidR="00976044" w:rsidRDefault="00976044" w:rsidP="00976044">
      <w:pPr>
        <w:tabs>
          <w:tab w:val="left" w:pos="6255"/>
        </w:tabs>
        <w:rPr>
          <w:sz w:val="42"/>
          <w:szCs w:val="36"/>
        </w:rPr>
      </w:pPr>
      <w:r>
        <w:rPr>
          <w:sz w:val="42"/>
          <w:szCs w:val="36"/>
        </w:rPr>
        <w:tab/>
      </w:r>
      <w:bookmarkStart w:id="0" w:name="_GoBack"/>
      <w:bookmarkEnd w:id="0"/>
    </w:p>
    <w:sectPr w:rsidR="00976044" w:rsidSect="006A078E">
      <w:footerReference w:type="default" r:id="rId10"/>
      <w:type w:val="continuous"/>
      <w:pgSz w:w="12240" w:h="15840"/>
      <w:pgMar w:top="800" w:right="1320" w:bottom="280" w:left="134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7D37" w14:textId="77777777" w:rsidR="00650046" w:rsidRDefault="00650046" w:rsidP="00493C95">
      <w:r>
        <w:separator/>
      </w:r>
    </w:p>
  </w:endnote>
  <w:endnote w:type="continuationSeparator" w:id="0">
    <w:p w14:paraId="2950CAFF" w14:textId="77777777" w:rsidR="00650046" w:rsidRDefault="00650046" w:rsidP="0049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D96C" w14:textId="38243096" w:rsidR="008A1860" w:rsidRPr="007540F5" w:rsidRDefault="00142F22" w:rsidP="008A1860">
    <w:pPr>
      <w:pStyle w:val="BodyText"/>
      <w:spacing w:before="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ulstercountyny.gov/purchasing/living-wage-act</w:t>
    </w:r>
    <w:r w:rsidR="008A1860" w:rsidRPr="007540F5">
      <w:rPr>
        <w:rFonts w:ascii="Arial" w:hAnsi="Arial" w:cs="Arial"/>
        <w:bCs/>
        <w:sz w:val="18"/>
        <w:szCs w:val="18"/>
      </w:rPr>
      <w:t xml:space="preserve"> </w:t>
    </w:r>
    <w:r w:rsidR="008A1860" w:rsidRPr="007540F5">
      <w:rPr>
        <w:rFonts w:ascii="Arial" w:hAnsi="Arial" w:cs="Arial"/>
        <w:bCs/>
        <w:sz w:val="18"/>
        <w:szCs w:val="18"/>
      </w:rPr>
      <w:tab/>
    </w:r>
    <w:r w:rsidR="008A1860" w:rsidRPr="007540F5">
      <w:rPr>
        <w:rFonts w:ascii="Arial" w:hAnsi="Arial" w:cs="Arial"/>
        <w:bCs/>
        <w:sz w:val="18"/>
        <w:szCs w:val="18"/>
      </w:rPr>
      <w:tab/>
    </w:r>
    <w:r w:rsidR="008A1860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 w:rsidR="008A1860" w:rsidRPr="007540F5">
      <w:rPr>
        <w:rFonts w:ascii="Arial" w:hAnsi="Arial" w:cs="Arial"/>
        <w:bCs/>
        <w:sz w:val="18"/>
        <w:szCs w:val="18"/>
      </w:rPr>
      <w:tab/>
    </w:r>
    <w:r w:rsidR="008A1860" w:rsidRPr="007540F5">
      <w:rPr>
        <w:rFonts w:ascii="Arial" w:hAnsi="Arial" w:cs="Arial"/>
        <w:bCs/>
        <w:sz w:val="18"/>
        <w:szCs w:val="18"/>
      </w:rPr>
      <w:tab/>
    </w:r>
    <w:r w:rsidR="008A1860">
      <w:rPr>
        <w:rFonts w:ascii="Arial" w:hAnsi="Arial" w:cs="Arial"/>
        <w:bCs/>
        <w:sz w:val="18"/>
        <w:szCs w:val="18"/>
      </w:rPr>
      <w:tab/>
      <w:t>UCLWA-</w:t>
    </w:r>
    <w:r>
      <w:rPr>
        <w:rFonts w:ascii="Arial" w:hAnsi="Arial" w:cs="Arial"/>
        <w:bCs/>
        <w:sz w:val="18"/>
        <w:szCs w:val="18"/>
      </w:rPr>
      <w:t>1</w:t>
    </w:r>
  </w:p>
  <w:p w14:paraId="2A8454FF" w14:textId="77777777" w:rsidR="00493C95" w:rsidRDefault="0049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E022" w14:textId="77777777" w:rsidR="00650046" w:rsidRDefault="00650046" w:rsidP="00493C95">
      <w:r>
        <w:separator/>
      </w:r>
    </w:p>
  </w:footnote>
  <w:footnote w:type="continuationSeparator" w:id="0">
    <w:p w14:paraId="7AB4899D" w14:textId="77777777" w:rsidR="00650046" w:rsidRDefault="00650046" w:rsidP="0049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5E"/>
    <w:rsid w:val="00000BB2"/>
    <w:rsid w:val="00014753"/>
    <w:rsid w:val="0005663B"/>
    <w:rsid w:val="00071126"/>
    <w:rsid w:val="00107516"/>
    <w:rsid w:val="00142F22"/>
    <w:rsid w:val="001C3D1A"/>
    <w:rsid w:val="003261F4"/>
    <w:rsid w:val="00493C95"/>
    <w:rsid w:val="004A67EF"/>
    <w:rsid w:val="00503CE6"/>
    <w:rsid w:val="005D3761"/>
    <w:rsid w:val="00650046"/>
    <w:rsid w:val="006A078E"/>
    <w:rsid w:val="007D1913"/>
    <w:rsid w:val="008A1860"/>
    <w:rsid w:val="008F0097"/>
    <w:rsid w:val="008F4962"/>
    <w:rsid w:val="00976044"/>
    <w:rsid w:val="00A26AD2"/>
    <w:rsid w:val="00A95829"/>
    <w:rsid w:val="00B01D7F"/>
    <w:rsid w:val="00B70935"/>
    <w:rsid w:val="00C0115E"/>
    <w:rsid w:val="00C13ADF"/>
    <w:rsid w:val="00C4095A"/>
    <w:rsid w:val="00CE2DA6"/>
    <w:rsid w:val="00D355D2"/>
    <w:rsid w:val="00D75919"/>
    <w:rsid w:val="00E266AE"/>
    <w:rsid w:val="00E32363"/>
    <w:rsid w:val="00EC3DF8"/>
    <w:rsid w:val="00F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8306"/>
  <w15:docId w15:val="{FC6F7FF4-D6CD-40B2-9828-0463F87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ind w:left="1362" w:right="138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49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9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C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clivingwagelaw@co.ulster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47F8-DF91-4A4A-8D0E-5149B412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2020 - 2021 lwnoticeemp.docx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2020 - 2021 lwnoticeemp.docx</dc:title>
  <dc:creator>Lisa Snyder</dc:creator>
  <cp:lastModifiedBy>Edward Jordan</cp:lastModifiedBy>
  <cp:revision>2</cp:revision>
  <cp:lastPrinted>2021-12-21T20:53:00Z</cp:lastPrinted>
  <dcterms:created xsi:type="dcterms:W3CDTF">2021-12-28T20:59:00Z</dcterms:created>
  <dcterms:modified xsi:type="dcterms:W3CDTF">2021-12-28T20:59:00Z</dcterms:modified>
</cp:coreProperties>
</file>